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D6ED" w14:textId="6B8BDECF" w:rsidR="003649D8" w:rsidRPr="008166CE" w:rsidRDefault="00E14A75" w:rsidP="00241A04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lv-LV"/>
        </w:rPr>
      </w:pPr>
      <w:r w:rsidRPr="008166CE">
        <w:rPr>
          <w:rFonts w:ascii="Cambria" w:hAnsi="Cambria"/>
          <w:b/>
          <w:sz w:val="32"/>
          <w:szCs w:val="32"/>
          <w:lang w:val="lv-LV"/>
        </w:rPr>
        <w:t>USMAS</w:t>
      </w:r>
      <w:r w:rsidR="003649D8" w:rsidRPr="008166CE">
        <w:rPr>
          <w:rFonts w:ascii="Cambria" w:hAnsi="Cambria"/>
          <w:b/>
          <w:sz w:val="32"/>
          <w:szCs w:val="32"/>
          <w:lang w:val="lv-LV"/>
        </w:rPr>
        <w:t xml:space="preserve"> KAUSS 20</w:t>
      </w:r>
      <w:r w:rsidR="008F365A" w:rsidRPr="008166CE">
        <w:rPr>
          <w:rFonts w:ascii="Cambria" w:hAnsi="Cambria"/>
          <w:b/>
          <w:sz w:val="32"/>
          <w:szCs w:val="32"/>
          <w:lang w:val="lv-LV"/>
        </w:rPr>
        <w:t>2</w:t>
      </w:r>
      <w:r w:rsidR="000878A2" w:rsidRPr="008166CE">
        <w:rPr>
          <w:rFonts w:ascii="Cambria" w:hAnsi="Cambria"/>
          <w:b/>
          <w:sz w:val="32"/>
          <w:szCs w:val="32"/>
          <w:lang w:val="lv-LV"/>
        </w:rPr>
        <w:t>1</w:t>
      </w:r>
    </w:p>
    <w:p w14:paraId="3B8E2C6C" w14:textId="77777777" w:rsidR="003649D8" w:rsidRPr="008166CE" w:rsidRDefault="003649D8" w:rsidP="00241A04">
      <w:pPr>
        <w:spacing w:after="0"/>
        <w:jc w:val="center"/>
        <w:rPr>
          <w:rFonts w:ascii="Cambria" w:hAnsi="Cambria"/>
          <w:b/>
          <w:lang w:val="lv-LV"/>
        </w:rPr>
      </w:pPr>
      <w:r w:rsidRPr="008166CE">
        <w:rPr>
          <w:rFonts w:ascii="Cambria" w:hAnsi="Cambria"/>
          <w:b/>
          <w:lang w:val="lv-LV"/>
        </w:rPr>
        <w:t>REGATES NOLIKUMS</w:t>
      </w:r>
    </w:p>
    <w:p w14:paraId="584AFB68" w14:textId="44516294" w:rsidR="003649D8" w:rsidRPr="008166CE" w:rsidRDefault="00E14A75" w:rsidP="006269F7">
      <w:pPr>
        <w:spacing w:after="0"/>
        <w:jc w:val="center"/>
        <w:rPr>
          <w:rFonts w:ascii="Cambria" w:hAnsi="Cambria"/>
          <w:b/>
          <w:lang w:val="lv-LV"/>
        </w:rPr>
      </w:pPr>
      <w:r w:rsidRPr="008166CE">
        <w:rPr>
          <w:rFonts w:ascii="Cambria" w:hAnsi="Cambria"/>
          <w:b/>
          <w:lang w:val="lv-LV"/>
        </w:rPr>
        <w:t>04</w:t>
      </w:r>
      <w:r w:rsidR="003649D8" w:rsidRPr="008166CE">
        <w:rPr>
          <w:rFonts w:ascii="Cambria" w:hAnsi="Cambria"/>
          <w:b/>
          <w:lang w:val="lv-LV"/>
        </w:rPr>
        <w:t>.</w:t>
      </w:r>
      <w:r w:rsidR="008F365A" w:rsidRPr="008166CE">
        <w:rPr>
          <w:rFonts w:ascii="Cambria" w:hAnsi="Cambria"/>
          <w:b/>
          <w:lang w:val="lv-LV"/>
        </w:rPr>
        <w:t>0</w:t>
      </w:r>
      <w:r w:rsidRPr="008166CE">
        <w:rPr>
          <w:rFonts w:ascii="Cambria" w:hAnsi="Cambria"/>
          <w:b/>
          <w:lang w:val="lv-LV"/>
        </w:rPr>
        <w:t>9</w:t>
      </w:r>
      <w:r w:rsidR="008F365A" w:rsidRPr="008166CE">
        <w:rPr>
          <w:rFonts w:ascii="Cambria" w:hAnsi="Cambria"/>
          <w:b/>
          <w:lang w:val="lv-LV"/>
        </w:rPr>
        <w:t>.</w:t>
      </w:r>
      <w:r w:rsidR="009B5317" w:rsidRPr="008166CE">
        <w:rPr>
          <w:rFonts w:ascii="Cambria" w:hAnsi="Cambria"/>
          <w:b/>
          <w:lang w:val="lv-LV"/>
        </w:rPr>
        <w:t>2021.</w:t>
      </w:r>
      <w:r w:rsidR="003649D8" w:rsidRPr="008166CE">
        <w:rPr>
          <w:rFonts w:ascii="Cambria" w:hAnsi="Cambria"/>
          <w:b/>
          <w:lang w:val="lv-LV"/>
        </w:rPr>
        <w:t xml:space="preserve"> – 0</w:t>
      </w:r>
      <w:r w:rsidRPr="008166CE">
        <w:rPr>
          <w:rFonts w:ascii="Cambria" w:hAnsi="Cambria"/>
          <w:b/>
          <w:lang w:val="lv-LV"/>
        </w:rPr>
        <w:t>5</w:t>
      </w:r>
      <w:r w:rsidR="003649D8" w:rsidRPr="008166CE">
        <w:rPr>
          <w:rFonts w:ascii="Cambria" w:hAnsi="Cambria"/>
          <w:b/>
          <w:lang w:val="lv-LV"/>
        </w:rPr>
        <w:t>.</w:t>
      </w:r>
      <w:r w:rsidR="008F365A" w:rsidRPr="008166CE">
        <w:rPr>
          <w:rFonts w:ascii="Cambria" w:hAnsi="Cambria"/>
          <w:b/>
          <w:lang w:val="lv-LV"/>
        </w:rPr>
        <w:t>0</w:t>
      </w:r>
      <w:r w:rsidRPr="008166CE">
        <w:rPr>
          <w:rFonts w:ascii="Cambria" w:hAnsi="Cambria"/>
          <w:b/>
          <w:lang w:val="lv-LV"/>
        </w:rPr>
        <w:t>9</w:t>
      </w:r>
      <w:r w:rsidR="008F365A" w:rsidRPr="008166CE">
        <w:rPr>
          <w:rFonts w:ascii="Cambria" w:hAnsi="Cambria"/>
          <w:b/>
          <w:lang w:val="lv-LV"/>
        </w:rPr>
        <w:t>.</w:t>
      </w:r>
      <w:r w:rsidR="009B5317" w:rsidRPr="008166CE">
        <w:rPr>
          <w:rFonts w:ascii="Cambria" w:hAnsi="Cambria"/>
          <w:b/>
          <w:lang w:val="lv-LV"/>
        </w:rPr>
        <w:t>2021.</w:t>
      </w:r>
    </w:p>
    <w:p w14:paraId="222C33E6" w14:textId="574F8EA7" w:rsidR="006F7A65" w:rsidRPr="008166CE" w:rsidRDefault="000878A2" w:rsidP="00E14A75">
      <w:pPr>
        <w:spacing w:after="120"/>
        <w:jc w:val="center"/>
        <w:rPr>
          <w:rFonts w:ascii="Cambria" w:hAnsi="Cambria"/>
          <w:b/>
          <w:lang w:val="lv-LV"/>
        </w:rPr>
      </w:pPr>
      <w:r w:rsidRPr="008166CE">
        <w:rPr>
          <w:rFonts w:ascii="Cambria" w:hAnsi="Cambria"/>
          <w:b/>
          <w:lang w:val="lv-LV"/>
        </w:rPr>
        <w:t>Optimist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41A04" w:rsidRPr="008166CE" w14:paraId="151EE31B" w14:textId="77777777" w:rsidTr="00241A04">
        <w:tc>
          <w:tcPr>
            <w:tcW w:w="9889" w:type="dxa"/>
            <w:shd w:val="clear" w:color="auto" w:fill="auto"/>
          </w:tcPr>
          <w:p w14:paraId="14CFC2D1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1. REGATES ORGANIZĀTORS</w:t>
            </w:r>
          </w:p>
          <w:p w14:paraId="0171919D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1.1 Regati organizē:</w:t>
            </w:r>
          </w:p>
          <w:p w14:paraId="7CEBE4A9" w14:textId="279259B6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 xml:space="preserve">1.1.1 </w:t>
            </w:r>
            <w:r w:rsidR="00E14A75" w:rsidRPr="008166CE">
              <w:rPr>
                <w:sz w:val="20"/>
                <w:szCs w:val="20"/>
                <w:lang w:val="lv-LV"/>
              </w:rPr>
              <w:t>Usmas jahtklubs</w:t>
            </w:r>
            <w:r w:rsidR="008166CE">
              <w:rPr>
                <w:sz w:val="20"/>
                <w:szCs w:val="20"/>
                <w:lang w:val="lv-LV"/>
              </w:rPr>
              <w:t>;</w:t>
            </w:r>
          </w:p>
          <w:p w14:paraId="00B0232E" w14:textId="34886DFD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 xml:space="preserve">1.1.2 Burāšanas sporta biedrība </w:t>
            </w:r>
            <w:r w:rsidR="000878A2" w:rsidRPr="008166CE">
              <w:rPr>
                <w:sz w:val="20"/>
                <w:szCs w:val="20"/>
                <w:lang w:val="lv-LV"/>
              </w:rPr>
              <w:t>"</w:t>
            </w:r>
            <w:r w:rsidRPr="008166CE">
              <w:rPr>
                <w:sz w:val="20"/>
                <w:szCs w:val="20"/>
                <w:lang w:val="lv-LV"/>
              </w:rPr>
              <w:t>Auseklis</w:t>
            </w:r>
            <w:r w:rsidR="000878A2" w:rsidRPr="008166CE">
              <w:rPr>
                <w:sz w:val="20"/>
                <w:szCs w:val="20"/>
                <w:lang w:val="lv-LV"/>
              </w:rPr>
              <w:t>"</w:t>
            </w:r>
            <w:r w:rsidR="008166CE">
              <w:rPr>
                <w:sz w:val="20"/>
                <w:szCs w:val="20"/>
                <w:lang w:val="lv-LV"/>
              </w:rPr>
              <w:t>.</w:t>
            </w:r>
          </w:p>
          <w:p w14:paraId="00425D6D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0D06DD8B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2. NOTEIKUMI</w:t>
            </w:r>
          </w:p>
          <w:p w14:paraId="5B6DCC49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2.1 Regate notiks atbilstoši šādiem noteikumiem un instrukcijām:</w:t>
            </w:r>
          </w:p>
          <w:p w14:paraId="1E42F619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2.1.1 Burāšanas Sacensību noteikumiem (turpmāk tekstā BSN);</w:t>
            </w:r>
          </w:p>
          <w:p w14:paraId="1CD43426" w14:textId="2992DBB1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2.1.</w:t>
            </w:r>
            <w:r w:rsidR="00E14A75" w:rsidRPr="008166CE">
              <w:rPr>
                <w:sz w:val="20"/>
                <w:szCs w:val="20"/>
                <w:lang w:val="lv-LV"/>
              </w:rPr>
              <w:t>2</w:t>
            </w:r>
            <w:r w:rsidRPr="008166CE">
              <w:rPr>
                <w:sz w:val="20"/>
                <w:szCs w:val="20"/>
                <w:lang w:val="lv-LV"/>
              </w:rPr>
              <w:t xml:space="preserve"> Optimist klases noteikumiem;</w:t>
            </w:r>
          </w:p>
          <w:p w14:paraId="13E165FB" w14:textId="40C9015C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2.1.</w:t>
            </w:r>
            <w:r w:rsidR="00E14A75" w:rsidRPr="008166CE">
              <w:rPr>
                <w:sz w:val="20"/>
                <w:szCs w:val="20"/>
                <w:lang w:val="lv-LV"/>
              </w:rPr>
              <w:t>3</w:t>
            </w:r>
            <w:r w:rsidR="00941C1E" w:rsidRPr="008166CE">
              <w:rPr>
                <w:sz w:val="20"/>
                <w:szCs w:val="20"/>
                <w:lang w:val="lv-LV"/>
              </w:rPr>
              <w:t xml:space="preserve"> Šīs R</w:t>
            </w:r>
            <w:r w:rsidRPr="008166CE">
              <w:rPr>
                <w:sz w:val="20"/>
                <w:szCs w:val="20"/>
                <w:lang w:val="lv-LV"/>
              </w:rPr>
              <w:t>egates nolikumam (turpmāk tekstā NoR)</w:t>
            </w:r>
            <w:r w:rsidR="00941C1E" w:rsidRPr="008166CE">
              <w:rPr>
                <w:sz w:val="20"/>
                <w:szCs w:val="20"/>
                <w:lang w:val="lv-LV"/>
              </w:rPr>
              <w:t>;</w:t>
            </w:r>
          </w:p>
          <w:p w14:paraId="49120F4C" w14:textId="6B8D671D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2.1.</w:t>
            </w:r>
            <w:r w:rsidR="00E14A75" w:rsidRPr="008166CE">
              <w:rPr>
                <w:sz w:val="20"/>
                <w:szCs w:val="20"/>
                <w:lang w:val="lv-LV"/>
              </w:rPr>
              <w:t>4</w:t>
            </w:r>
            <w:r w:rsidR="00941C1E" w:rsidRPr="008166CE">
              <w:rPr>
                <w:sz w:val="20"/>
                <w:szCs w:val="20"/>
                <w:lang w:val="lv-LV"/>
              </w:rPr>
              <w:t xml:space="preserve"> Šīs R</w:t>
            </w:r>
            <w:r w:rsidRPr="008166CE">
              <w:rPr>
                <w:sz w:val="20"/>
                <w:szCs w:val="20"/>
                <w:lang w:val="lv-LV"/>
              </w:rPr>
              <w:t>egates Sacensību Instrukcija</w:t>
            </w:r>
            <w:r w:rsidR="000878A2" w:rsidRPr="008166CE">
              <w:rPr>
                <w:sz w:val="20"/>
                <w:szCs w:val="20"/>
                <w:lang w:val="lv-LV"/>
              </w:rPr>
              <w:t>i</w:t>
            </w:r>
            <w:r w:rsidRPr="008166CE">
              <w:rPr>
                <w:sz w:val="20"/>
                <w:szCs w:val="20"/>
                <w:lang w:val="lv-LV"/>
              </w:rPr>
              <w:t xml:space="preserve"> (turpmāk tekstā SI)</w:t>
            </w:r>
            <w:r w:rsidR="00941C1E" w:rsidRPr="008166CE">
              <w:rPr>
                <w:sz w:val="20"/>
                <w:szCs w:val="20"/>
                <w:lang w:val="lv-LV"/>
              </w:rPr>
              <w:t>;</w:t>
            </w:r>
          </w:p>
          <w:p w14:paraId="54E1AA87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2.2 Nacionālās Autoritātes priekšraksti nebūs spēkā.</w:t>
            </w:r>
          </w:p>
          <w:p w14:paraId="7057E7AA" w14:textId="37761DA9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2.3 SI var tikt norādītas BSN izmaiņas.</w:t>
            </w:r>
          </w:p>
          <w:p w14:paraId="775F50CD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2.4</w:t>
            </w:r>
            <w:r w:rsidR="00941C1E" w:rsidRPr="008166CE">
              <w:rPr>
                <w:sz w:val="20"/>
                <w:szCs w:val="20"/>
                <w:lang w:val="lv-LV"/>
              </w:rPr>
              <w:t xml:space="preserve"> Atšķirību gadījumā starp šīs R</w:t>
            </w:r>
            <w:r w:rsidRPr="008166CE">
              <w:rPr>
                <w:sz w:val="20"/>
                <w:szCs w:val="20"/>
                <w:lang w:val="lv-LV"/>
              </w:rPr>
              <w:t>egates NoR un SI par spēkā esošu tiks uzskatīta SI</w:t>
            </w:r>
            <w:r w:rsidR="00941C1E" w:rsidRPr="008166CE">
              <w:rPr>
                <w:sz w:val="20"/>
                <w:szCs w:val="20"/>
                <w:lang w:val="lv-LV"/>
              </w:rPr>
              <w:t>.</w:t>
            </w:r>
          </w:p>
          <w:p w14:paraId="1EABC5FB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2.5 Visiem d</w:t>
            </w:r>
            <w:r w:rsidR="00941C1E" w:rsidRPr="008166CE">
              <w:rPr>
                <w:sz w:val="20"/>
                <w:szCs w:val="20"/>
                <w:lang w:val="lv-LV"/>
              </w:rPr>
              <w:t>okumentiem, kas būs spēkā šajā R</w:t>
            </w:r>
            <w:r w:rsidRPr="008166CE">
              <w:rPr>
                <w:sz w:val="20"/>
                <w:szCs w:val="20"/>
                <w:lang w:val="lv-LV"/>
              </w:rPr>
              <w:t>egatē, noteicošais būs dokumentu teksts angļu valodā.</w:t>
            </w:r>
          </w:p>
          <w:p w14:paraId="3ED6EB40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560BD183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3. REKLĀMA</w:t>
            </w:r>
          </w:p>
          <w:p w14:paraId="1E717193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Sacensību organizātors var pieprasīt to izvēlētas reklāmas izvietošanu uz dalībnieku laivām.</w:t>
            </w:r>
          </w:p>
          <w:p w14:paraId="011EC5DC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149937E8" w14:textId="77777777" w:rsidR="00241A04" w:rsidRPr="008166CE" w:rsidRDefault="00941C1E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 xml:space="preserve">4. PIELAIDE REGATEI, </w:t>
            </w:r>
            <w:r w:rsidR="00241A04" w:rsidRPr="008166CE">
              <w:rPr>
                <w:b/>
                <w:sz w:val="20"/>
                <w:szCs w:val="20"/>
                <w:lang w:val="lv-LV"/>
              </w:rPr>
              <w:t xml:space="preserve"> PIETEIKŠANĀS</w:t>
            </w:r>
            <w:r w:rsidRPr="008166CE">
              <w:rPr>
                <w:b/>
                <w:sz w:val="20"/>
                <w:szCs w:val="20"/>
                <w:lang w:val="lv-LV"/>
              </w:rPr>
              <w:t xml:space="preserve"> UN COVID -19 PROTOKOLS</w:t>
            </w:r>
          </w:p>
          <w:p w14:paraId="55026E7C" w14:textId="495C9B7C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4.1 Regate ir atklāta visām Optimist klases laivām ar vecuma iero</w:t>
            </w:r>
            <w:r w:rsidR="00941C1E" w:rsidRPr="008166CE">
              <w:rPr>
                <w:sz w:val="20"/>
                <w:szCs w:val="20"/>
                <w:lang w:val="lv-LV"/>
              </w:rPr>
              <w:t xml:space="preserve">bežojumiem kā norādīts NoR </w:t>
            </w:r>
            <w:r w:rsidRPr="008166CE">
              <w:rPr>
                <w:sz w:val="20"/>
                <w:szCs w:val="20"/>
                <w:lang w:val="lv-LV"/>
              </w:rPr>
              <w:t>5</w:t>
            </w:r>
            <w:r w:rsidR="00941C1E" w:rsidRPr="008166CE">
              <w:rPr>
                <w:sz w:val="20"/>
                <w:szCs w:val="20"/>
                <w:lang w:val="lv-LV"/>
              </w:rPr>
              <w:t>.punktā</w:t>
            </w:r>
            <w:r w:rsidRPr="008166CE">
              <w:rPr>
                <w:sz w:val="20"/>
                <w:szCs w:val="20"/>
                <w:lang w:val="lv-LV"/>
              </w:rPr>
              <w:t>;</w:t>
            </w:r>
          </w:p>
          <w:p w14:paraId="59558105" w14:textId="1D4F5216" w:rsidR="0067062D" w:rsidRPr="008166CE" w:rsidRDefault="00941C1E" w:rsidP="00E01A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4.2. S</w:t>
            </w:r>
            <w:r w:rsidR="0067062D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portistus Re</w:t>
            </w:r>
            <w:r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gatei reģistrē kluba /sportista treneris, aizpildot vienu pieteikumu</w:t>
            </w:r>
            <w:r w:rsid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(skat. 1.pielikumu)</w:t>
            </w:r>
            <w:r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visiem saviem  sportistiem un </w:t>
            </w:r>
            <w:r w:rsidR="0067062D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pieteikumu līdz </w:t>
            </w:r>
            <w:r w:rsidR="00E14A75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03</w:t>
            </w:r>
            <w:r w:rsidR="0067062D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.0</w:t>
            </w:r>
            <w:r w:rsidR="00E14A75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9</w:t>
            </w:r>
            <w:r w:rsidR="0067062D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.2021. plkst. 18.00 </w:t>
            </w:r>
            <w:r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nosūta uz e-pasta adresi: </w:t>
            </w:r>
            <w:r w:rsidR="00E14A75" w:rsidRPr="008166CE">
              <w:rPr>
                <w:rStyle w:val="Hyperlink"/>
                <w:lang w:val="lv-LV"/>
              </w:rPr>
              <w:t>grauduma.iveta@gmail.com</w:t>
            </w:r>
            <w:r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;</w:t>
            </w:r>
          </w:p>
          <w:p w14:paraId="4043899D" w14:textId="276CC988" w:rsidR="00941C1E" w:rsidRPr="008166CE" w:rsidRDefault="0067062D" w:rsidP="00E01A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4.3.</w:t>
            </w:r>
            <w:r w:rsidR="00E01A05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941C1E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Sacensību reģistrācijas laikā </w:t>
            </w:r>
            <w:r w:rsidR="00E14A75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04</w:t>
            </w:r>
            <w:r w:rsidR="00941C1E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.0</w:t>
            </w:r>
            <w:r w:rsidR="00E14A75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9</w:t>
            </w:r>
            <w:r w:rsidR="00941C1E" w:rsidRP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.2021. treneris dalībnieku pieteikumu papīra formātā paraksta sacensību ofisā</w:t>
            </w:r>
            <w:r w:rsidR="008166C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;</w:t>
            </w:r>
          </w:p>
          <w:p w14:paraId="7A031BFB" w14:textId="64D4A563" w:rsidR="00941C1E" w:rsidRPr="008166CE" w:rsidRDefault="00941C1E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lang w:val="lv-LV"/>
              </w:rPr>
              <w:t>4.</w:t>
            </w:r>
            <w:r w:rsidR="0067062D" w:rsidRPr="008166CE">
              <w:rPr>
                <w:sz w:val="20"/>
                <w:szCs w:val="20"/>
                <w:lang w:val="lv-LV"/>
              </w:rPr>
              <w:t>4</w:t>
            </w:r>
            <w:r w:rsidRPr="008166CE">
              <w:rPr>
                <w:sz w:val="20"/>
                <w:szCs w:val="20"/>
                <w:lang w:val="lv-LV"/>
              </w:rPr>
              <w:t xml:space="preserve"> Saistībā ar COVID-19 pandēmiju un valstī noteiktajiem ierobežojumiem</w:t>
            </w:r>
            <w:r w:rsidR="0067062D" w:rsidRPr="008166CE">
              <w:rPr>
                <w:sz w:val="20"/>
                <w:szCs w:val="20"/>
                <w:lang w:val="lv-LV"/>
              </w:rPr>
              <w:t>, sacensības tiek rīkotas ar Latvijas Zēģelētāju savienības apstiprinātu</w:t>
            </w:r>
            <w:r w:rsidRPr="008166CE">
              <w:rPr>
                <w:sz w:val="20"/>
                <w:szCs w:val="20"/>
                <w:lang w:val="lv-LV"/>
              </w:rPr>
              <w:t xml:space="preserve"> COVID-19 protokolu‘’ Vadlīnijas epidemioloģiskās droš</w:t>
            </w:r>
            <w:r w:rsidR="0067062D" w:rsidRPr="008166CE">
              <w:rPr>
                <w:sz w:val="20"/>
                <w:szCs w:val="20"/>
                <w:lang w:val="lv-LV"/>
              </w:rPr>
              <w:t>ības pasākumu īstenošanai COVID-1</w:t>
            </w:r>
            <w:r w:rsidRPr="008166CE">
              <w:rPr>
                <w:sz w:val="20"/>
                <w:szCs w:val="20"/>
                <w:lang w:val="lv-LV"/>
              </w:rPr>
              <w:t>9 infekcijas izplatības ierobežošanai biedrības “Latvijas Zēģelētāju savienība” un to juridisko biedru organizētajās sacensībās</w:t>
            </w:r>
            <w:r w:rsidR="0067062D" w:rsidRPr="008166CE">
              <w:rPr>
                <w:sz w:val="20"/>
                <w:szCs w:val="20"/>
                <w:lang w:val="lv-LV"/>
              </w:rPr>
              <w:t>’’. Skatīt 2.pielikumu.</w:t>
            </w:r>
          </w:p>
          <w:p w14:paraId="6455651E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3B151055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5. JAHTU KLASES UN IESKAITES GRUPAS</w:t>
            </w:r>
          </w:p>
          <w:p w14:paraId="32205DF4" w14:textId="77777777" w:rsidR="00241A04" w:rsidRPr="008166CE" w:rsidRDefault="00241A04" w:rsidP="00345A70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 xml:space="preserve">5.1 </w:t>
            </w:r>
            <w:r w:rsidRPr="008166CE">
              <w:rPr>
                <w:rFonts w:cs="Arial"/>
                <w:color w:val="000000"/>
                <w:sz w:val="20"/>
                <w:szCs w:val="20"/>
                <w:lang w:val="lv-LV"/>
              </w:rPr>
              <w:t>Regatei pieteikušās jahtas tiks sadalītas sekojošās klasēs un ieskaites grupās:</w:t>
            </w:r>
          </w:p>
          <w:p w14:paraId="7F6DB632" w14:textId="7C047C36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5.1.</w:t>
            </w:r>
            <w:r w:rsidR="00E14A75" w:rsidRPr="008166CE">
              <w:rPr>
                <w:sz w:val="20"/>
                <w:szCs w:val="20"/>
                <w:lang w:val="lv-LV"/>
              </w:rPr>
              <w:t>1</w:t>
            </w:r>
            <w:r w:rsidRPr="008166CE">
              <w:rPr>
                <w:sz w:val="20"/>
                <w:szCs w:val="20"/>
                <w:lang w:val="lv-LV"/>
              </w:rPr>
              <w:t xml:space="preserve"> Optimist U16 kopvērtējums</w:t>
            </w:r>
          </w:p>
          <w:p w14:paraId="2EF39450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- Grupa Optimist U16 meitenes</w:t>
            </w:r>
          </w:p>
          <w:p w14:paraId="518D91C2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- Grupa Optimist U12 kopvērtējums</w:t>
            </w:r>
          </w:p>
          <w:p w14:paraId="3F1DB15E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- Grupa Optimist U12 meitenes</w:t>
            </w:r>
          </w:p>
          <w:p w14:paraId="712A4095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- Grupa Optimist U10</w:t>
            </w:r>
          </w:p>
          <w:p w14:paraId="7DFC136B" w14:textId="5C056BE5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5.</w:t>
            </w:r>
            <w:r w:rsidR="00E14A75" w:rsidRPr="008166CE">
              <w:rPr>
                <w:sz w:val="20"/>
                <w:szCs w:val="20"/>
                <w:lang w:val="lv-LV"/>
              </w:rPr>
              <w:t>2</w:t>
            </w:r>
            <w:r w:rsidRPr="008166CE">
              <w:rPr>
                <w:sz w:val="20"/>
                <w:szCs w:val="20"/>
                <w:lang w:val="lv-LV"/>
              </w:rPr>
              <w:t xml:space="preserve"> Minimālais nepieciešamais jahtu skaits ieskaites grupā, lai šī grupa tiktu vērtēta atsevišķi, ir 3 jahtas.</w:t>
            </w:r>
          </w:p>
          <w:p w14:paraId="4A81DE17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7331F9AF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6. DALĪBAS MAKSA</w:t>
            </w:r>
          </w:p>
          <w:p w14:paraId="68A9FD58" w14:textId="1BF3D986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 xml:space="preserve">6.1 Dalības maksa noteikta </w:t>
            </w:r>
            <w:r w:rsidR="00E14A75" w:rsidRPr="008166CE">
              <w:rPr>
                <w:sz w:val="20"/>
                <w:szCs w:val="20"/>
                <w:lang w:val="lv-LV"/>
              </w:rPr>
              <w:t>10</w:t>
            </w:r>
            <w:r w:rsidRPr="008166CE">
              <w:rPr>
                <w:sz w:val="20"/>
                <w:szCs w:val="20"/>
                <w:lang w:val="lv-LV"/>
              </w:rPr>
              <w:t xml:space="preserve"> eiro</w:t>
            </w:r>
            <w:r w:rsidR="00E14A75" w:rsidRPr="008166CE">
              <w:rPr>
                <w:sz w:val="20"/>
                <w:szCs w:val="20"/>
                <w:lang w:val="lv-LV"/>
              </w:rPr>
              <w:t xml:space="preserve"> apmērā</w:t>
            </w:r>
            <w:r w:rsidR="008166CE">
              <w:rPr>
                <w:sz w:val="20"/>
                <w:szCs w:val="20"/>
                <w:lang w:val="lv-LV"/>
              </w:rPr>
              <w:t>;</w:t>
            </w:r>
          </w:p>
          <w:p w14:paraId="5592FD00" w14:textId="28359969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6.</w:t>
            </w:r>
            <w:r w:rsidR="00E14A75" w:rsidRPr="008166CE">
              <w:rPr>
                <w:sz w:val="20"/>
                <w:szCs w:val="20"/>
                <w:lang w:val="lv-LV"/>
              </w:rPr>
              <w:t>2</w:t>
            </w:r>
            <w:r w:rsidRPr="008166CE">
              <w:rPr>
                <w:sz w:val="20"/>
                <w:szCs w:val="20"/>
                <w:lang w:val="lv-LV"/>
              </w:rPr>
              <w:t xml:space="preserve"> Dalības maksu ir jāsamaksā skaidrā naudā sekretariātā reģistrācijas laikā.</w:t>
            </w:r>
          </w:p>
          <w:p w14:paraId="4F62023A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7DFC395F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 xml:space="preserve">7. REGATES </w:t>
            </w:r>
            <w:r w:rsidRPr="008166CE">
              <w:rPr>
                <w:b/>
                <w:color w:val="000000" w:themeColor="text1"/>
                <w:sz w:val="20"/>
                <w:szCs w:val="20"/>
                <w:lang w:val="lv-LV"/>
              </w:rPr>
              <w:t>FORMĀTS</w:t>
            </w:r>
          </w:p>
          <w:p w14:paraId="5031DB3C" w14:textId="1970ABDB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 xml:space="preserve">7.1 Maksimālais braucienu skaits katrā klasē ir </w:t>
            </w:r>
            <w:r w:rsidR="00FE6AD8" w:rsidRPr="008166CE">
              <w:rPr>
                <w:sz w:val="20"/>
                <w:szCs w:val="20"/>
                <w:lang w:val="lv-LV"/>
              </w:rPr>
              <w:t>8</w:t>
            </w:r>
            <w:r w:rsidRPr="008166CE">
              <w:rPr>
                <w:sz w:val="20"/>
                <w:szCs w:val="20"/>
                <w:lang w:val="lv-LV"/>
              </w:rPr>
              <w:t xml:space="preserve"> braucieni</w:t>
            </w:r>
            <w:r w:rsidR="0022315E" w:rsidRPr="008166CE">
              <w:rPr>
                <w:sz w:val="20"/>
                <w:szCs w:val="20"/>
                <w:lang w:val="lv-LV"/>
              </w:rPr>
              <w:t>;</w:t>
            </w:r>
          </w:p>
          <w:p w14:paraId="23B47207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7.2 Maksimālais braucienu skaits dienā ir 4 braucieni</w:t>
            </w:r>
            <w:r w:rsidR="0022315E" w:rsidRPr="008166CE">
              <w:rPr>
                <w:sz w:val="20"/>
                <w:szCs w:val="20"/>
                <w:lang w:val="lv-LV"/>
              </w:rPr>
              <w:t>;</w:t>
            </w:r>
          </w:p>
          <w:p w14:paraId="5C87393A" w14:textId="675F39DB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7.3 Nepieciešams izvest vismaz 2 bra</w:t>
            </w:r>
            <w:r w:rsidR="0067062D" w:rsidRPr="008166CE">
              <w:rPr>
                <w:sz w:val="20"/>
                <w:szCs w:val="20"/>
                <w:lang w:val="lv-LV"/>
              </w:rPr>
              <w:t>ucienus, lai R</w:t>
            </w:r>
            <w:r w:rsidRPr="008166CE">
              <w:rPr>
                <w:sz w:val="20"/>
                <w:szCs w:val="20"/>
                <w:lang w:val="lv-LV"/>
              </w:rPr>
              <w:t>egate tiktu uzskatīta par notikušu.</w:t>
            </w:r>
          </w:p>
          <w:p w14:paraId="4AAB593C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2A8B339B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8. REGATES KALENDĀRS</w:t>
            </w:r>
          </w:p>
          <w:p w14:paraId="39478EDC" w14:textId="3D44AF7B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 xml:space="preserve">8.1 Dalībnieku reģistrācija </w:t>
            </w:r>
            <w:r w:rsidR="00DD6EF4" w:rsidRPr="008166CE">
              <w:rPr>
                <w:sz w:val="20"/>
                <w:szCs w:val="20"/>
                <w:lang w:val="lv-LV"/>
              </w:rPr>
              <w:t>sestdien</w:t>
            </w:r>
            <w:r w:rsidR="0083637C" w:rsidRPr="008166CE">
              <w:rPr>
                <w:sz w:val="20"/>
                <w:szCs w:val="20"/>
                <w:lang w:val="lv-LV"/>
              </w:rPr>
              <w:t xml:space="preserve">, </w:t>
            </w:r>
            <w:r w:rsidR="00DD6EF4" w:rsidRPr="008166CE">
              <w:rPr>
                <w:sz w:val="20"/>
                <w:szCs w:val="20"/>
                <w:lang w:val="lv-LV"/>
              </w:rPr>
              <w:t>04</w:t>
            </w:r>
            <w:r w:rsidR="0022315E" w:rsidRPr="008166CE">
              <w:rPr>
                <w:sz w:val="20"/>
                <w:szCs w:val="20"/>
                <w:lang w:val="lv-LV"/>
              </w:rPr>
              <w:t>.0</w:t>
            </w:r>
            <w:r w:rsidR="00DD6EF4" w:rsidRPr="008166CE">
              <w:rPr>
                <w:sz w:val="20"/>
                <w:szCs w:val="20"/>
                <w:lang w:val="lv-LV"/>
              </w:rPr>
              <w:t>9</w:t>
            </w:r>
            <w:r w:rsidR="0022315E" w:rsidRPr="008166CE">
              <w:rPr>
                <w:sz w:val="20"/>
                <w:szCs w:val="20"/>
                <w:lang w:val="lv-LV"/>
              </w:rPr>
              <w:t>.2021. plkst.</w:t>
            </w:r>
            <w:r w:rsidRPr="008166CE">
              <w:rPr>
                <w:sz w:val="20"/>
                <w:szCs w:val="20"/>
                <w:lang w:val="lv-LV"/>
              </w:rPr>
              <w:t xml:space="preserve"> 09:</w:t>
            </w:r>
            <w:r w:rsidR="00DD6EF4" w:rsidRPr="008166CE">
              <w:rPr>
                <w:sz w:val="20"/>
                <w:szCs w:val="20"/>
                <w:lang w:val="lv-LV"/>
              </w:rPr>
              <w:t>0</w:t>
            </w:r>
            <w:r w:rsidRPr="008166CE">
              <w:rPr>
                <w:sz w:val="20"/>
                <w:szCs w:val="20"/>
                <w:lang w:val="lv-LV"/>
              </w:rPr>
              <w:t>0 – 1</w:t>
            </w:r>
            <w:r w:rsidR="00DD6EF4" w:rsidRPr="008166CE">
              <w:rPr>
                <w:sz w:val="20"/>
                <w:szCs w:val="20"/>
                <w:lang w:val="lv-LV"/>
              </w:rPr>
              <w:t>0</w:t>
            </w:r>
            <w:r w:rsidRPr="008166CE">
              <w:rPr>
                <w:sz w:val="20"/>
                <w:szCs w:val="20"/>
                <w:lang w:val="lv-LV"/>
              </w:rPr>
              <w:t>:30</w:t>
            </w:r>
          </w:p>
          <w:p w14:paraId="094067B1" w14:textId="1EA17FF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 xml:space="preserve">8.2 Atklāšanas ceremonija </w:t>
            </w:r>
            <w:r w:rsidR="00DD6EF4" w:rsidRPr="008166CE">
              <w:rPr>
                <w:sz w:val="20"/>
                <w:szCs w:val="20"/>
                <w:lang w:val="lv-LV"/>
              </w:rPr>
              <w:t>sestdien</w:t>
            </w:r>
            <w:r w:rsidR="008166CE">
              <w:rPr>
                <w:sz w:val="20"/>
                <w:szCs w:val="20"/>
                <w:lang w:val="lv-LV"/>
              </w:rPr>
              <w:t xml:space="preserve"> </w:t>
            </w:r>
            <w:r w:rsidR="0083637C" w:rsidRPr="008166CE">
              <w:rPr>
                <w:sz w:val="20"/>
                <w:szCs w:val="20"/>
                <w:lang w:val="lv-LV"/>
              </w:rPr>
              <w:t xml:space="preserve"> </w:t>
            </w:r>
            <w:r w:rsidR="00DD6EF4" w:rsidRPr="008166CE">
              <w:rPr>
                <w:sz w:val="20"/>
                <w:szCs w:val="20"/>
                <w:lang w:val="lv-LV"/>
              </w:rPr>
              <w:t>04</w:t>
            </w:r>
            <w:r w:rsidR="0022315E" w:rsidRPr="008166CE">
              <w:rPr>
                <w:sz w:val="20"/>
                <w:szCs w:val="20"/>
                <w:lang w:val="lv-LV"/>
              </w:rPr>
              <w:t>.0</w:t>
            </w:r>
            <w:r w:rsidR="00DD6EF4" w:rsidRPr="008166CE">
              <w:rPr>
                <w:sz w:val="20"/>
                <w:szCs w:val="20"/>
                <w:lang w:val="lv-LV"/>
              </w:rPr>
              <w:t>9</w:t>
            </w:r>
            <w:r w:rsidR="0022315E" w:rsidRPr="008166CE">
              <w:rPr>
                <w:sz w:val="20"/>
                <w:szCs w:val="20"/>
                <w:lang w:val="lv-LV"/>
              </w:rPr>
              <w:t>.2021. plkst.</w:t>
            </w:r>
            <w:r w:rsidRPr="008166CE">
              <w:rPr>
                <w:sz w:val="20"/>
                <w:szCs w:val="20"/>
                <w:lang w:val="lv-LV"/>
              </w:rPr>
              <w:t xml:space="preserve"> 1</w:t>
            </w:r>
            <w:r w:rsidR="00DD6EF4" w:rsidRPr="008166CE">
              <w:rPr>
                <w:sz w:val="20"/>
                <w:szCs w:val="20"/>
                <w:lang w:val="lv-LV"/>
              </w:rPr>
              <w:t>1</w:t>
            </w:r>
            <w:r w:rsidRPr="008166CE">
              <w:rPr>
                <w:sz w:val="20"/>
                <w:szCs w:val="20"/>
                <w:lang w:val="lv-LV"/>
              </w:rPr>
              <w:t>:</w:t>
            </w:r>
            <w:r w:rsidR="00292AB8" w:rsidRPr="008166CE">
              <w:rPr>
                <w:sz w:val="20"/>
                <w:szCs w:val="20"/>
                <w:lang w:val="lv-LV"/>
              </w:rPr>
              <w:t>0</w:t>
            </w:r>
            <w:r w:rsidRPr="008166CE">
              <w:rPr>
                <w:sz w:val="20"/>
                <w:szCs w:val="20"/>
                <w:lang w:val="lv-LV"/>
              </w:rPr>
              <w:t>0</w:t>
            </w:r>
            <w:r w:rsidR="008166CE">
              <w:rPr>
                <w:sz w:val="20"/>
                <w:szCs w:val="20"/>
                <w:lang w:val="lv-LV"/>
              </w:rPr>
              <w:t xml:space="preserve"> ;</w:t>
            </w:r>
          </w:p>
          <w:p w14:paraId="06D695A5" w14:textId="10B2AB5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 xml:space="preserve">8.3 Pirmā starta brīdinājuma signāls </w:t>
            </w:r>
            <w:r w:rsidR="00DD6EF4" w:rsidRPr="008166CE">
              <w:rPr>
                <w:sz w:val="20"/>
                <w:szCs w:val="20"/>
                <w:lang w:val="lv-LV"/>
              </w:rPr>
              <w:t>sestdien</w:t>
            </w:r>
            <w:r w:rsidR="0083637C" w:rsidRPr="008166CE">
              <w:rPr>
                <w:sz w:val="20"/>
                <w:szCs w:val="20"/>
                <w:lang w:val="lv-LV"/>
              </w:rPr>
              <w:t xml:space="preserve"> </w:t>
            </w:r>
            <w:r w:rsidR="00DD6EF4" w:rsidRPr="008166CE">
              <w:rPr>
                <w:sz w:val="20"/>
                <w:szCs w:val="20"/>
                <w:lang w:val="lv-LV"/>
              </w:rPr>
              <w:t>04</w:t>
            </w:r>
            <w:r w:rsidR="0022315E" w:rsidRPr="008166CE">
              <w:rPr>
                <w:sz w:val="20"/>
                <w:szCs w:val="20"/>
                <w:lang w:val="lv-LV"/>
              </w:rPr>
              <w:t>.0</w:t>
            </w:r>
            <w:r w:rsidR="00DD6EF4" w:rsidRPr="008166CE">
              <w:rPr>
                <w:sz w:val="20"/>
                <w:szCs w:val="20"/>
                <w:lang w:val="lv-LV"/>
              </w:rPr>
              <w:t>9</w:t>
            </w:r>
            <w:r w:rsidR="0022315E" w:rsidRPr="008166CE">
              <w:rPr>
                <w:sz w:val="20"/>
                <w:szCs w:val="20"/>
                <w:lang w:val="lv-LV"/>
              </w:rPr>
              <w:t>.2021. plkst.</w:t>
            </w:r>
            <w:r w:rsidRPr="008166CE">
              <w:rPr>
                <w:sz w:val="20"/>
                <w:szCs w:val="20"/>
                <w:lang w:val="lv-LV"/>
              </w:rPr>
              <w:t xml:space="preserve"> 1</w:t>
            </w:r>
            <w:r w:rsidR="00DD6EF4" w:rsidRPr="008166CE">
              <w:rPr>
                <w:sz w:val="20"/>
                <w:szCs w:val="20"/>
                <w:lang w:val="lv-LV"/>
              </w:rPr>
              <w:t>2</w:t>
            </w:r>
            <w:r w:rsidRPr="008166CE">
              <w:rPr>
                <w:sz w:val="20"/>
                <w:szCs w:val="20"/>
                <w:lang w:val="lv-LV"/>
              </w:rPr>
              <w:t>:</w:t>
            </w:r>
            <w:r w:rsidR="00DD6EF4" w:rsidRPr="008166CE">
              <w:rPr>
                <w:sz w:val="20"/>
                <w:szCs w:val="20"/>
                <w:lang w:val="lv-LV"/>
              </w:rPr>
              <w:t>0</w:t>
            </w:r>
            <w:r w:rsidRPr="008166CE">
              <w:rPr>
                <w:sz w:val="20"/>
                <w:szCs w:val="20"/>
                <w:lang w:val="lv-LV"/>
              </w:rPr>
              <w:t>0</w:t>
            </w:r>
            <w:r w:rsidR="008166CE">
              <w:rPr>
                <w:sz w:val="20"/>
                <w:szCs w:val="20"/>
                <w:lang w:val="lv-LV"/>
              </w:rPr>
              <w:t xml:space="preserve"> ;</w:t>
            </w:r>
          </w:p>
          <w:p w14:paraId="49B43CF8" w14:textId="2A38468B" w:rsidR="00DD6EF4" w:rsidRPr="008166CE" w:rsidRDefault="00DD6EF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8.4 Pirmā starta brīdinājuma signāls svētdien 05.09.2021. plkst. 11:00</w:t>
            </w:r>
            <w:r w:rsidR="008166CE">
              <w:rPr>
                <w:sz w:val="20"/>
                <w:szCs w:val="20"/>
                <w:lang w:val="lv-LV"/>
              </w:rPr>
              <w:t xml:space="preserve"> ;</w:t>
            </w:r>
          </w:p>
          <w:p w14:paraId="7BEC4A34" w14:textId="2A2057A2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8.5 Pēdējā sacensību dienā</w:t>
            </w:r>
            <w:r w:rsidR="0022315E" w:rsidRPr="008166CE">
              <w:rPr>
                <w:sz w:val="20"/>
                <w:szCs w:val="20"/>
                <w:lang w:val="lv-LV"/>
              </w:rPr>
              <w:t xml:space="preserve"> 0</w:t>
            </w:r>
            <w:r w:rsidR="00DD6EF4" w:rsidRPr="008166CE">
              <w:rPr>
                <w:sz w:val="20"/>
                <w:szCs w:val="20"/>
                <w:lang w:val="lv-LV"/>
              </w:rPr>
              <w:t>5</w:t>
            </w:r>
            <w:r w:rsidR="0022315E" w:rsidRPr="008166CE">
              <w:rPr>
                <w:sz w:val="20"/>
                <w:szCs w:val="20"/>
                <w:lang w:val="lv-LV"/>
              </w:rPr>
              <w:t>.0</w:t>
            </w:r>
            <w:r w:rsidR="00DD6EF4" w:rsidRPr="008166CE">
              <w:rPr>
                <w:sz w:val="20"/>
                <w:szCs w:val="20"/>
                <w:lang w:val="lv-LV"/>
              </w:rPr>
              <w:t>9</w:t>
            </w:r>
            <w:r w:rsidR="0022315E" w:rsidRPr="008166CE">
              <w:rPr>
                <w:sz w:val="20"/>
                <w:szCs w:val="20"/>
                <w:lang w:val="lv-LV"/>
              </w:rPr>
              <w:t>.2021.</w:t>
            </w:r>
            <w:r w:rsidRPr="008166CE">
              <w:rPr>
                <w:sz w:val="20"/>
                <w:szCs w:val="20"/>
                <w:lang w:val="lv-LV"/>
              </w:rPr>
              <w:t xml:space="preserve"> brīdinājuma signāli netiks doti pēc</w:t>
            </w:r>
            <w:r w:rsidR="0022315E" w:rsidRPr="008166CE">
              <w:rPr>
                <w:sz w:val="20"/>
                <w:szCs w:val="20"/>
                <w:lang w:val="lv-LV"/>
              </w:rPr>
              <w:t xml:space="preserve"> plkst.</w:t>
            </w:r>
            <w:r w:rsidRPr="008166CE">
              <w:rPr>
                <w:sz w:val="20"/>
                <w:szCs w:val="20"/>
                <w:lang w:val="lv-LV"/>
              </w:rPr>
              <w:t xml:space="preserve"> 15:00.</w:t>
            </w:r>
          </w:p>
          <w:p w14:paraId="52E4566F" w14:textId="5DF08FFD" w:rsidR="00DD6EF4" w:rsidRPr="008166CE" w:rsidRDefault="00DD6EF4" w:rsidP="00DD6EF4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lastRenderedPageBreak/>
              <w:t xml:space="preserve">8.6 Regates uzvarētāju apbalvošana svētdien 05.09.2021. </w:t>
            </w:r>
            <w:r w:rsidR="006269F7" w:rsidRPr="008166CE">
              <w:rPr>
                <w:sz w:val="20"/>
                <w:szCs w:val="20"/>
                <w:lang w:val="lv-LV"/>
              </w:rPr>
              <w:t xml:space="preserve">pēc </w:t>
            </w:r>
            <w:r w:rsidRPr="008166CE">
              <w:rPr>
                <w:sz w:val="20"/>
                <w:szCs w:val="20"/>
                <w:lang w:val="lv-LV"/>
              </w:rPr>
              <w:t>plkst. 16:00</w:t>
            </w:r>
            <w:r w:rsidR="008166CE">
              <w:rPr>
                <w:sz w:val="20"/>
                <w:szCs w:val="20"/>
                <w:lang w:val="lv-LV"/>
              </w:rPr>
              <w:t>;</w:t>
            </w:r>
          </w:p>
          <w:p w14:paraId="32E7A29B" w14:textId="3849C934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8.</w:t>
            </w:r>
            <w:r w:rsidR="00DD6EF4" w:rsidRPr="008166CE">
              <w:rPr>
                <w:sz w:val="20"/>
                <w:szCs w:val="20"/>
                <w:lang w:val="lv-LV"/>
              </w:rPr>
              <w:t>7</w:t>
            </w:r>
            <w:r w:rsidRPr="008166CE">
              <w:rPr>
                <w:sz w:val="20"/>
                <w:szCs w:val="20"/>
                <w:lang w:val="lv-LV"/>
              </w:rPr>
              <w:t xml:space="preserve"> Detalizēta informācija tiks publicēta SI</w:t>
            </w:r>
            <w:r w:rsidR="0022315E" w:rsidRPr="008166CE">
              <w:rPr>
                <w:sz w:val="20"/>
                <w:szCs w:val="20"/>
                <w:lang w:val="lv-LV"/>
              </w:rPr>
              <w:t>.</w:t>
            </w:r>
          </w:p>
          <w:p w14:paraId="7B55D591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26EF23E6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9. APMĒRĪŠANA</w:t>
            </w:r>
          </w:p>
          <w:p w14:paraId="3F40EAB9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9.1 Katrai laivai, visu regates laiku, ir jāatbilst BSN punktam 78.1</w:t>
            </w:r>
            <w:r w:rsidR="0022315E" w:rsidRPr="008166CE">
              <w:rPr>
                <w:sz w:val="20"/>
                <w:szCs w:val="20"/>
                <w:lang w:val="lv-LV"/>
              </w:rPr>
              <w:t>;</w:t>
            </w:r>
          </w:p>
          <w:p w14:paraId="38798F94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9.2 Regates komiteja jebkurā laikā var pārbaudīt laivas un ekipējuma atbilstību klases noteikumiem.</w:t>
            </w:r>
          </w:p>
          <w:p w14:paraId="2A85E879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6E343D46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10. SACENSĪBU INSTRUKCIJA</w:t>
            </w:r>
          </w:p>
          <w:p w14:paraId="651FA608" w14:textId="4659A1E0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Sacensību instrukcija būs pieejama ne vēlāk, kā</w:t>
            </w:r>
            <w:r w:rsidR="0022315E" w:rsidRPr="008166CE">
              <w:rPr>
                <w:sz w:val="20"/>
                <w:szCs w:val="20"/>
                <w:lang w:val="lv-LV"/>
              </w:rPr>
              <w:t xml:space="preserve"> </w:t>
            </w:r>
            <w:r w:rsidR="00DD6EF4" w:rsidRPr="008166CE">
              <w:rPr>
                <w:sz w:val="20"/>
                <w:szCs w:val="20"/>
                <w:lang w:val="lv-LV"/>
              </w:rPr>
              <w:t>04</w:t>
            </w:r>
            <w:r w:rsidR="0022315E" w:rsidRPr="008166CE">
              <w:rPr>
                <w:sz w:val="20"/>
                <w:szCs w:val="20"/>
                <w:lang w:val="lv-LV"/>
              </w:rPr>
              <w:t>.0</w:t>
            </w:r>
            <w:r w:rsidR="00DD6EF4" w:rsidRPr="008166CE">
              <w:rPr>
                <w:sz w:val="20"/>
                <w:szCs w:val="20"/>
                <w:lang w:val="lv-LV"/>
              </w:rPr>
              <w:t>9</w:t>
            </w:r>
            <w:r w:rsidR="0022315E" w:rsidRPr="008166CE">
              <w:rPr>
                <w:sz w:val="20"/>
                <w:szCs w:val="20"/>
                <w:lang w:val="lv-LV"/>
              </w:rPr>
              <w:t>.2021. plkst.</w:t>
            </w:r>
            <w:r w:rsidRPr="008166CE">
              <w:rPr>
                <w:sz w:val="20"/>
                <w:szCs w:val="20"/>
                <w:lang w:val="lv-LV"/>
              </w:rPr>
              <w:t xml:space="preserve"> 09:00 </w:t>
            </w:r>
            <w:r w:rsidR="0022315E" w:rsidRPr="008166CE">
              <w:rPr>
                <w:sz w:val="20"/>
                <w:szCs w:val="20"/>
                <w:lang w:val="lv-LV"/>
              </w:rPr>
              <w:t>.</w:t>
            </w:r>
          </w:p>
          <w:p w14:paraId="0A3167A3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24618CD1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11. REGATES NORISES VIETA</w:t>
            </w:r>
          </w:p>
          <w:p w14:paraId="4D63F508" w14:textId="4918A5DE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 xml:space="preserve">11.1 Regates dalībnieku pulcēšanās </w:t>
            </w:r>
            <w:r w:rsidR="00DD6EF4" w:rsidRPr="008166CE">
              <w:rPr>
                <w:sz w:val="20"/>
                <w:szCs w:val="20"/>
                <w:lang w:val="lv-LV"/>
              </w:rPr>
              <w:t>Usmas jahtklubā</w:t>
            </w:r>
            <w:r w:rsidRPr="008166CE">
              <w:rPr>
                <w:sz w:val="20"/>
                <w:szCs w:val="20"/>
                <w:lang w:val="lv-LV"/>
              </w:rPr>
              <w:t>.</w:t>
            </w:r>
          </w:p>
          <w:p w14:paraId="0EBC1C36" w14:textId="1B71DD59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 xml:space="preserve">11.2 Braucieni notiks </w:t>
            </w:r>
            <w:r w:rsidR="006269F7" w:rsidRPr="008166CE">
              <w:rPr>
                <w:sz w:val="20"/>
                <w:szCs w:val="20"/>
                <w:lang w:val="lv-LV"/>
              </w:rPr>
              <w:t>Usmas ezerā.</w:t>
            </w:r>
          </w:p>
          <w:p w14:paraId="6192F119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5D382FBC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12. DISTANCES</w:t>
            </w:r>
          </w:p>
          <w:p w14:paraId="4F8C2F77" w14:textId="4895E35C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12.1 Tiks pielietota pretvēja/pavēja distance</w:t>
            </w:r>
            <w:r w:rsidR="0022315E" w:rsidRPr="008166CE">
              <w:rPr>
                <w:sz w:val="20"/>
                <w:szCs w:val="20"/>
                <w:lang w:val="lv-LV"/>
              </w:rPr>
              <w:t>;</w:t>
            </w:r>
          </w:p>
          <w:p w14:paraId="5005BED9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12.2 Precīza informācija par distanci tiks norādīta SI pielikumā.</w:t>
            </w:r>
          </w:p>
          <w:p w14:paraId="077763C7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0A3B6DB6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13. SODU SISTĒMA</w:t>
            </w:r>
          </w:p>
          <w:p w14:paraId="24EC9D3C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13.1 Tiks pielietots BSN Pielikum</w:t>
            </w:r>
            <w:r w:rsidR="0022315E" w:rsidRPr="008166CE">
              <w:rPr>
                <w:sz w:val="20"/>
                <w:szCs w:val="20"/>
                <w:lang w:val="lv-LV"/>
              </w:rPr>
              <w:t>s P ar izmaiņām, kā noteikts SI ;</w:t>
            </w:r>
          </w:p>
          <w:p w14:paraId="2458D087" w14:textId="1283EF7A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13.2 Protestu komiteja, lai mudinātu dalībniekus uzņemties sodu, var pielietot svilpes signālu, kad viņi redz</w:t>
            </w:r>
            <w:r w:rsidR="0022315E" w:rsidRPr="008166CE">
              <w:rPr>
                <w:sz w:val="20"/>
                <w:szCs w:val="20"/>
                <w:lang w:val="lv-LV"/>
              </w:rPr>
              <w:t>, ko uzskata par noteikumu pārkāpumu</w:t>
            </w:r>
            <w:r w:rsidRPr="008166CE">
              <w:rPr>
                <w:sz w:val="20"/>
                <w:szCs w:val="20"/>
                <w:lang w:val="lv-LV"/>
              </w:rPr>
              <w:t>. Ja neviena laiva neuzņemas sodu, tad protestu komiteja var iesniegt protestu</w:t>
            </w:r>
            <w:r w:rsidR="008166CE">
              <w:rPr>
                <w:sz w:val="20"/>
                <w:szCs w:val="20"/>
                <w:lang w:val="lv-LV"/>
              </w:rPr>
              <w:t>;</w:t>
            </w:r>
          </w:p>
          <w:p w14:paraId="7E449AB0" w14:textId="77777777" w:rsidR="00241A04" w:rsidRPr="008166CE" w:rsidRDefault="0022315E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13.3 Saīsinājums</w:t>
            </w:r>
            <w:r w:rsidR="00241A04" w:rsidRPr="008166CE">
              <w:rPr>
                <w:sz w:val="20"/>
                <w:szCs w:val="20"/>
                <w:lang w:val="lv-LV"/>
              </w:rPr>
              <w:t xml:space="preserve"> [DP] šajā NoR nozīmē, ka sods par šo pārkāpumu, pēc protestu komitejas ieskatiem, var būt mazāks nekā diskvalifikācija.</w:t>
            </w:r>
          </w:p>
          <w:p w14:paraId="5B9E2407" w14:textId="77777777" w:rsidR="00E01A05" w:rsidRPr="008166CE" w:rsidRDefault="00E01A05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00AA9B58" w14:textId="77777777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14. VĒRTĒŠANA</w:t>
            </w:r>
          </w:p>
          <w:p w14:paraId="2C16282E" w14:textId="50FD36AD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14.1 Tiks pielietota Low Point punktu skaitīšanas sistēma</w:t>
            </w:r>
            <w:r w:rsidR="008166CE">
              <w:rPr>
                <w:sz w:val="20"/>
                <w:szCs w:val="20"/>
                <w:lang w:val="lv-LV"/>
              </w:rPr>
              <w:t>;</w:t>
            </w:r>
          </w:p>
          <w:p w14:paraId="691042CD" w14:textId="7C2B9527" w:rsidR="00241A04" w:rsidRPr="008166CE" w:rsidRDefault="00241A04" w:rsidP="00345A7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lv-LV"/>
              </w:rPr>
            </w:pPr>
            <w:r w:rsidRPr="008166CE">
              <w:rPr>
                <w:color w:val="000000"/>
                <w:sz w:val="20"/>
                <w:szCs w:val="20"/>
                <w:lang w:val="lv-LV"/>
              </w:rPr>
              <w:t xml:space="preserve">14.2 Atsevišķās ieskaites grupās rezultāti tiks noteikti balstoties uz </w:t>
            </w:r>
            <w:r w:rsidR="006269F7" w:rsidRPr="008166CE">
              <w:rPr>
                <w:color w:val="000000"/>
                <w:sz w:val="20"/>
                <w:szCs w:val="20"/>
                <w:lang w:val="lv-LV"/>
              </w:rPr>
              <w:t>dalībnieku iegūtajiem punktiem kopvērtējumā.</w:t>
            </w:r>
          </w:p>
          <w:p w14:paraId="69E4BB41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06F0A6D3" w14:textId="1472F54B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1</w:t>
            </w:r>
            <w:r w:rsidR="006269F7" w:rsidRPr="008166CE">
              <w:rPr>
                <w:b/>
                <w:sz w:val="20"/>
                <w:szCs w:val="20"/>
                <w:lang w:val="lv-LV"/>
              </w:rPr>
              <w:t>5</w:t>
            </w:r>
            <w:r w:rsidRPr="008166CE">
              <w:rPr>
                <w:b/>
                <w:sz w:val="20"/>
                <w:szCs w:val="20"/>
                <w:lang w:val="lv-LV"/>
              </w:rPr>
              <w:t>. JAHTU NOVIETOŠANA</w:t>
            </w:r>
          </w:p>
          <w:p w14:paraId="593CA9F1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Jahtām ir jābūt novietotām tām paredzētajās vietās laivu novietnē, kamēr tās atrodas krastā. [DP]</w:t>
            </w:r>
          </w:p>
          <w:p w14:paraId="075072B9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344DD376" w14:textId="371ACFBF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1</w:t>
            </w:r>
            <w:r w:rsidR="006269F7" w:rsidRPr="008166CE">
              <w:rPr>
                <w:b/>
                <w:sz w:val="20"/>
                <w:szCs w:val="20"/>
                <w:lang w:val="lv-LV"/>
              </w:rPr>
              <w:t>6</w:t>
            </w:r>
            <w:r w:rsidRPr="008166CE">
              <w:rPr>
                <w:b/>
                <w:sz w:val="20"/>
                <w:szCs w:val="20"/>
                <w:lang w:val="lv-LV"/>
              </w:rPr>
              <w:t>. RADIO SAKARI</w:t>
            </w:r>
          </w:p>
          <w:p w14:paraId="28B62ECF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Izņemot avārijas situāciju, jahta sacensību laikā nedrīkst veikt radio vai datu pārraidi un nedrīkst saņemt radio vai datu komunikāciju, kas nav pieejama visām jahtām. [DP]</w:t>
            </w:r>
          </w:p>
          <w:p w14:paraId="702E85FA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43D6AC4D" w14:textId="1E4CFDA7" w:rsidR="00241A04" w:rsidRPr="008166CE" w:rsidRDefault="00241A04" w:rsidP="00345A70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  <w:r w:rsidRPr="008166CE">
              <w:rPr>
                <w:b/>
                <w:color w:val="000000"/>
                <w:sz w:val="20"/>
                <w:szCs w:val="20"/>
                <w:lang w:val="lv-LV"/>
              </w:rPr>
              <w:t>1</w:t>
            </w:r>
            <w:r w:rsidR="006269F7" w:rsidRPr="008166CE">
              <w:rPr>
                <w:b/>
                <w:color w:val="000000"/>
                <w:sz w:val="20"/>
                <w:szCs w:val="20"/>
                <w:lang w:val="lv-LV"/>
              </w:rPr>
              <w:t>7</w:t>
            </w:r>
            <w:r w:rsidRPr="008166CE">
              <w:rPr>
                <w:b/>
                <w:color w:val="000000"/>
                <w:sz w:val="20"/>
                <w:szCs w:val="20"/>
                <w:lang w:val="lv-LV"/>
              </w:rPr>
              <w:t>. BALVAS</w:t>
            </w:r>
          </w:p>
          <w:p w14:paraId="1D9CCFC8" w14:textId="542B681A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</w:t>
            </w:r>
            <w:r w:rsidR="008166CE">
              <w:rPr>
                <w:sz w:val="20"/>
                <w:szCs w:val="20"/>
                <w:lang w:val="lv-LV"/>
              </w:rPr>
              <w:t>7</w:t>
            </w:r>
            <w:r w:rsidRPr="008166CE">
              <w:rPr>
                <w:sz w:val="20"/>
                <w:szCs w:val="20"/>
                <w:lang w:val="lv-LV"/>
              </w:rPr>
              <w:t xml:space="preserve">.1 Pirmo trīs vietu ieguvēji katrā klasē </w:t>
            </w:r>
            <w:r w:rsidR="00960F6A" w:rsidRPr="008166CE">
              <w:rPr>
                <w:sz w:val="20"/>
                <w:szCs w:val="20"/>
                <w:lang w:val="lv-LV"/>
              </w:rPr>
              <w:t xml:space="preserve">un katrā grupā </w:t>
            </w:r>
            <w:r w:rsidRPr="008166CE">
              <w:rPr>
                <w:sz w:val="20"/>
                <w:szCs w:val="20"/>
                <w:lang w:val="lv-LV"/>
              </w:rPr>
              <w:t xml:space="preserve">tiks apbalvoti </w:t>
            </w:r>
            <w:r w:rsidR="006269F7" w:rsidRPr="008166CE">
              <w:rPr>
                <w:sz w:val="20"/>
                <w:szCs w:val="20"/>
                <w:lang w:val="lv-LV"/>
              </w:rPr>
              <w:t>ar regates</w:t>
            </w:r>
            <w:r w:rsidRPr="008166CE">
              <w:rPr>
                <w:sz w:val="20"/>
                <w:szCs w:val="20"/>
                <w:lang w:val="lv-LV"/>
              </w:rPr>
              <w:t xml:space="preserve"> kausiem</w:t>
            </w:r>
            <w:r w:rsidR="008166CE">
              <w:rPr>
                <w:sz w:val="20"/>
                <w:szCs w:val="20"/>
                <w:lang w:val="lv-LV"/>
              </w:rPr>
              <w:t>;</w:t>
            </w:r>
          </w:p>
          <w:p w14:paraId="23DBDBEA" w14:textId="24F0FDE0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</w:t>
            </w:r>
            <w:r w:rsidR="008166CE">
              <w:rPr>
                <w:sz w:val="20"/>
                <w:szCs w:val="20"/>
                <w:lang w:val="lv-LV"/>
              </w:rPr>
              <w:t>7</w:t>
            </w:r>
            <w:r w:rsidRPr="008166CE">
              <w:rPr>
                <w:sz w:val="20"/>
                <w:szCs w:val="20"/>
                <w:lang w:val="lv-LV"/>
              </w:rPr>
              <w:t>.</w:t>
            </w:r>
            <w:r w:rsidR="00960F6A" w:rsidRPr="008166CE">
              <w:rPr>
                <w:sz w:val="20"/>
                <w:szCs w:val="20"/>
                <w:lang w:val="lv-LV"/>
              </w:rPr>
              <w:t>2</w:t>
            </w:r>
            <w:r w:rsidRPr="008166CE">
              <w:rPr>
                <w:sz w:val="20"/>
                <w:szCs w:val="20"/>
                <w:lang w:val="lv-LV"/>
              </w:rPr>
              <w:t xml:space="preserve"> Ja kādā jahtu klasē vai ieskaites grupā būs tikai trīs dalībnieki, tad apbalvos tikai vienu labāko. Ja būs četri dalībnieki, tad apbalvos divus labākos.</w:t>
            </w:r>
          </w:p>
          <w:p w14:paraId="44905296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6FBD0F45" w14:textId="796D0845" w:rsidR="00241A04" w:rsidRPr="008166CE" w:rsidRDefault="00241A04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1</w:t>
            </w:r>
            <w:r w:rsidR="006269F7" w:rsidRPr="008166CE">
              <w:rPr>
                <w:b/>
                <w:sz w:val="20"/>
                <w:szCs w:val="20"/>
                <w:lang w:val="lv-LV"/>
              </w:rPr>
              <w:t>8</w:t>
            </w:r>
            <w:r w:rsidRPr="008166CE">
              <w:rPr>
                <w:b/>
                <w:sz w:val="20"/>
                <w:szCs w:val="20"/>
                <w:lang w:val="lv-LV"/>
              </w:rPr>
              <w:t>. ATTEIKŠANĀS NO ATBILDĪBAS</w:t>
            </w:r>
          </w:p>
          <w:p w14:paraId="42FFAE8C" w14:textId="7E3371A0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</w:t>
            </w:r>
            <w:r w:rsidR="008166CE">
              <w:rPr>
                <w:sz w:val="20"/>
                <w:szCs w:val="20"/>
                <w:lang w:val="lv-LV"/>
              </w:rPr>
              <w:t>8</w:t>
            </w:r>
            <w:r w:rsidRPr="008166CE">
              <w:rPr>
                <w:sz w:val="20"/>
                <w:szCs w:val="20"/>
                <w:lang w:val="lv-LV"/>
              </w:rPr>
              <w:t xml:space="preserve">.1 Dalībnieki piedalās sacensībās, paļaujoties tikai uz savu risku. Skat. </w:t>
            </w:r>
            <w:r w:rsidR="00635899" w:rsidRPr="008166CE">
              <w:rPr>
                <w:sz w:val="20"/>
                <w:szCs w:val="20"/>
                <w:lang w:val="lv-LV"/>
              </w:rPr>
              <w:t>BSN</w:t>
            </w:r>
            <w:r w:rsidRPr="008166CE">
              <w:rPr>
                <w:sz w:val="20"/>
                <w:szCs w:val="20"/>
                <w:lang w:val="lv-LV"/>
              </w:rPr>
              <w:t xml:space="preserve"> 4. punktu - "Lēmums piedalīties sacensībās". </w:t>
            </w:r>
            <w:r w:rsidR="008166CE">
              <w:rPr>
                <w:sz w:val="20"/>
                <w:szCs w:val="20"/>
                <w:lang w:val="lv-LV"/>
              </w:rPr>
              <w:t xml:space="preserve">18.2 </w:t>
            </w:r>
            <w:r w:rsidRPr="008166CE">
              <w:rPr>
                <w:sz w:val="20"/>
                <w:szCs w:val="20"/>
                <w:lang w:val="lv-LV"/>
              </w:rPr>
              <w:t>Sacensību rīkotāji un Sacensību komiteja neuzņemas nekādu atbildību par materiāliem bojājumiem, cilvēku savainojumiem vai bojāeju, kas radusies saistībā ar regati, pirms regates, regates laikā vai pēc tās.</w:t>
            </w:r>
          </w:p>
          <w:p w14:paraId="65D7FAA9" w14:textId="77777777" w:rsidR="0022315E" w:rsidRPr="008166CE" w:rsidRDefault="0022315E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29B82260" w14:textId="71A1C38A" w:rsidR="0022315E" w:rsidRPr="008166CE" w:rsidRDefault="006269F7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19</w:t>
            </w:r>
            <w:r w:rsidR="0022315E" w:rsidRPr="008166CE">
              <w:rPr>
                <w:b/>
                <w:sz w:val="20"/>
                <w:szCs w:val="20"/>
                <w:lang w:val="lv-LV"/>
              </w:rPr>
              <w:t>. Personu datu aizsardzība</w:t>
            </w:r>
          </w:p>
          <w:p w14:paraId="180B95D1" w14:textId="6431BAE8" w:rsidR="009B5317" w:rsidRPr="008166CE" w:rsidRDefault="006269F7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19</w:t>
            </w:r>
            <w:r w:rsidR="009B5317" w:rsidRPr="008166CE">
              <w:rPr>
                <w:sz w:val="20"/>
                <w:szCs w:val="20"/>
                <w:lang w:val="lv-LV"/>
              </w:rPr>
              <w:t xml:space="preserve">.1 </w:t>
            </w:r>
            <w:r w:rsidR="0022315E" w:rsidRPr="008166CE">
              <w:rPr>
                <w:sz w:val="20"/>
                <w:szCs w:val="20"/>
                <w:lang w:val="lv-LV"/>
              </w:rPr>
              <w:t>Personu datu aizsardzības prasības tiks ievērotas saskaņā ar NoR 3.pielikumu</w:t>
            </w:r>
            <w:r w:rsidR="009B5317" w:rsidRPr="008166CE">
              <w:rPr>
                <w:sz w:val="20"/>
                <w:szCs w:val="20"/>
                <w:lang w:val="lv-LV"/>
              </w:rPr>
              <w:t xml:space="preserve">. </w:t>
            </w:r>
          </w:p>
          <w:p w14:paraId="0F7F3DB5" w14:textId="15CBC70C" w:rsidR="0022315E" w:rsidRPr="008166CE" w:rsidRDefault="006269F7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19</w:t>
            </w:r>
            <w:r w:rsidR="009B5317" w:rsidRPr="008166CE">
              <w:rPr>
                <w:sz w:val="20"/>
                <w:szCs w:val="20"/>
                <w:lang w:val="lv-LV"/>
              </w:rPr>
              <w:t>.2</w:t>
            </w:r>
            <w:r w:rsidR="00E01A05" w:rsidRPr="008166CE">
              <w:rPr>
                <w:sz w:val="20"/>
                <w:szCs w:val="20"/>
                <w:lang w:val="lv-LV"/>
              </w:rPr>
              <w:t xml:space="preserve"> </w:t>
            </w:r>
            <w:r w:rsidR="009B5317" w:rsidRPr="008166CE">
              <w:rPr>
                <w:sz w:val="20"/>
                <w:szCs w:val="20"/>
                <w:lang w:val="lv-LV"/>
              </w:rPr>
              <w:t>Trenerim kā sportista pilnvarotam  paŗstāvim ir pienākums iepazīties ar Personas datu aizsardzības prasībām (skat. 3.pielikums) un rakstiski apliecināt Regates peiteikuma veidlapā (skat. 1. pielikumu), ka piekrīt Personas datu aizsardzības prasībām.</w:t>
            </w:r>
          </w:p>
          <w:p w14:paraId="1F6F06DF" w14:textId="77777777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  <w:p w14:paraId="016762BF" w14:textId="1C1DBCE3" w:rsidR="00241A04" w:rsidRPr="008166CE" w:rsidRDefault="0022315E" w:rsidP="00345A70">
            <w:pPr>
              <w:spacing w:after="0" w:line="240" w:lineRule="auto"/>
              <w:jc w:val="both"/>
              <w:rPr>
                <w:b/>
                <w:sz w:val="20"/>
                <w:szCs w:val="20"/>
                <w:lang w:val="lv-LV"/>
              </w:rPr>
            </w:pPr>
            <w:r w:rsidRPr="008166CE">
              <w:rPr>
                <w:b/>
                <w:sz w:val="20"/>
                <w:szCs w:val="20"/>
                <w:lang w:val="lv-LV"/>
              </w:rPr>
              <w:t>2</w:t>
            </w:r>
            <w:r w:rsidR="006269F7" w:rsidRPr="008166CE">
              <w:rPr>
                <w:b/>
                <w:sz w:val="20"/>
                <w:szCs w:val="20"/>
                <w:lang w:val="lv-LV"/>
              </w:rPr>
              <w:t>0</w:t>
            </w:r>
            <w:r w:rsidRPr="008166CE">
              <w:rPr>
                <w:b/>
                <w:sz w:val="20"/>
                <w:szCs w:val="20"/>
                <w:lang w:val="lv-LV"/>
              </w:rPr>
              <w:t xml:space="preserve">. </w:t>
            </w:r>
            <w:r w:rsidR="00241A04" w:rsidRPr="008166CE">
              <w:rPr>
                <w:b/>
                <w:sz w:val="20"/>
                <w:szCs w:val="20"/>
                <w:lang w:val="lv-LV"/>
              </w:rPr>
              <w:t>PAPILDUS INFORMĀCIJA</w:t>
            </w:r>
          </w:p>
          <w:p w14:paraId="7643E2AB" w14:textId="6DD41383" w:rsidR="00241A04" w:rsidRPr="008166CE" w:rsidRDefault="00241A04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Papildus informācijai sazināties ar</w:t>
            </w:r>
          </w:p>
          <w:p w14:paraId="255BBD8C" w14:textId="6EF0D8D1" w:rsidR="00241A04" w:rsidRPr="008166CE" w:rsidRDefault="006269F7" w:rsidP="00345A70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166CE">
              <w:rPr>
                <w:sz w:val="20"/>
                <w:szCs w:val="20"/>
                <w:lang w:val="lv-LV"/>
              </w:rPr>
              <w:t>Staņislavs Backāns: 29216328</w:t>
            </w:r>
          </w:p>
          <w:p w14:paraId="0DE4946D" w14:textId="5CD90AF1" w:rsidR="00E01A05" w:rsidRPr="008166CE" w:rsidRDefault="00E01A05" w:rsidP="006269F7">
            <w:pPr>
              <w:spacing w:after="0" w:line="240" w:lineRule="auto"/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5CFB3D8D" w14:textId="77777777" w:rsidR="005C26FB" w:rsidRPr="008166CE" w:rsidRDefault="005C26FB" w:rsidP="00444071">
      <w:pPr>
        <w:autoSpaceDE w:val="0"/>
        <w:autoSpaceDN w:val="0"/>
        <w:adjustRightInd w:val="0"/>
        <w:spacing w:after="40" w:line="240" w:lineRule="auto"/>
        <w:rPr>
          <w:rFonts w:ascii="Cambria" w:hAnsi="Cambria" w:cs="Arial"/>
          <w:lang w:val="lv-LV"/>
        </w:rPr>
      </w:pPr>
    </w:p>
    <w:sectPr w:rsidR="005C26FB" w:rsidRPr="008166CE" w:rsidSect="00626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048" w:right="986" w:bottom="885" w:left="993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30C4" w14:textId="77777777" w:rsidR="002643C1" w:rsidRDefault="002643C1">
      <w:r>
        <w:separator/>
      </w:r>
    </w:p>
  </w:endnote>
  <w:endnote w:type="continuationSeparator" w:id="0">
    <w:p w14:paraId="00084B9A" w14:textId="77777777" w:rsidR="002643C1" w:rsidRDefault="002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315B" w14:textId="77777777" w:rsidR="00091AC3" w:rsidRDefault="00091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32B3" w14:textId="77777777" w:rsidR="00091AC3" w:rsidRDefault="00091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03E9" w14:textId="77777777" w:rsidR="00091AC3" w:rsidRDefault="00091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30B5" w14:textId="77777777" w:rsidR="002643C1" w:rsidRDefault="002643C1">
      <w:r>
        <w:separator/>
      </w:r>
    </w:p>
  </w:footnote>
  <w:footnote w:type="continuationSeparator" w:id="0">
    <w:p w14:paraId="500F2365" w14:textId="77777777" w:rsidR="002643C1" w:rsidRDefault="0026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96AD" w14:textId="6EC68B7C" w:rsidR="008162FB" w:rsidRDefault="00816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3995" w14:textId="51E1F47B" w:rsidR="008162FB" w:rsidRPr="0090166B" w:rsidRDefault="008162FB" w:rsidP="0090166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35E5" w14:textId="1F5DDBD0" w:rsidR="008162FB" w:rsidRDefault="00816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400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9E"/>
    <w:rsid w:val="000228F5"/>
    <w:rsid w:val="00026526"/>
    <w:rsid w:val="00032DBB"/>
    <w:rsid w:val="00045D14"/>
    <w:rsid w:val="000502B7"/>
    <w:rsid w:val="0005112A"/>
    <w:rsid w:val="00064A21"/>
    <w:rsid w:val="00065E93"/>
    <w:rsid w:val="000878A2"/>
    <w:rsid w:val="00091AAB"/>
    <w:rsid w:val="00091AC3"/>
    <w:rsid w:val="00096BF5"/>
    <w:rsid w:val="000A349A"/>
    <w:rsid w:val="000A4F68"/>
    <w:rsid w:val="000B42F2"/>
    <w:rsid w:val="000B47C2"/>
    <w:rsid w:val="000C3FB0"/>
    <w:rsid w:val="000C5B2E"/>
    <w:rsid w:val="000C76F2"/>
    <w:rsid w:val="000D478C"/>
    <w:rsid w:val="000D4C5D"/>
    <w:rsid w:val="000E6A2A"/>
    <w:rsid w:val="000E6F1B"/>
    <w:rsid w:val="000E766A"/>
    <w:rsid w:val="000F29DF"/>
    <w:rsid w:val="000F7AE1"/>
    <w:rsid w:val="001006DC"/>
    <w:rsid w:val="00113B32"/>
    <w:rsid w:val="00131CD4"/>
    <w:rsid w:val="00133A39"/>
    <w:rsid w:val="001351C7"/>
    <w:rsid w:val="001354F3"/>
    <w:rsid w:val="00140EEB"/>
    <w:rsid w:val="00144FA8"/>
    <w:rsid w:val="001509E9"/>
    <w:rsid w:val="00161A3D"/>
    <w:rsid w:val="00165700"/>
    <w:rsid w:val="001660E6"/>
    <w:rsid w:val="0018669D"/>
    <w:rsid w:val="00193BED"/>
    <w:rsid w:val="0019438E"/>
    <w:rsid w:val="00195E2F"/>
    <w:rsid w:val="001C01AA"/>
    <w:rsid w:val="001E1CA8"/>
    <w:rsid w:val="001E2791"/>
    <w:rsid w:val="002015FA"/>
    <w:rsid w:val="002036A7"/>
    <w:rsid w:val="0020471A"/>
    <w:rsid w:val="00216F08"/>
    <w:rsid w:val="0022315E"/>
    <w:rsid w:val="00225056"/>
    <w:rsid w:val="00235CA4"/>
    <w:rsid w:val="00236DAF"/>
    <w:rsid w:val="00241A04"/>
    <w:rsid w:val="002643C1"/>
    <w:rsid w:val="00265410"/>
    <w:rsid w:val="002843D2"/>
    <w:rsid w:val="00287B9B"/>
    <w:rsid w:val="00290B0D"/>
    <w:rsid w:val="00292AB8"/>
    <w:rsid w:val="00293CE3"/>
    <w:rsid w:val="002A5ED7"/>
    <w:rsid w:val="002A66C3"/>
    <w:rsid w:val="002B4A20"/>
    <w:rsid w:val="002B782F"/>
    <w:rsid w:val="002F0B72"/>
    <w:rsid w:val="002F3A21"/>
    <w:rsid w:val="0032717B"/>
    <w:rsid w:val="00330945"/>
    <w:rsid w:val="00342419"/>
    <w:rsid w:val="00342C6C"/>
    <w:rsid w:val="00345A70"/>
    <w:rsid w:val="0035111F"/>
    <w:rsid w:val="003649D8"/>
    <w:rsid w:val="00366DC2"/>
    <w:rsid w:val="00370756"/>
    <w:rsid w:val="00381062"/>
    <w:rsid w:val="00384082"/>
    <w:rsid w:val="0038663A"/>
    <w:rsid w:val="003952B9"/>
    <w:rsid w:val="003A1ABF"/>
    <w:rsid w:val="003A2708"/>
    <w:rsid w:val="003A278F"/>
    <w:rsid w:val="003B1D0C"/>
    <w:rsid w:val="003C4851"/>
    <w:rsid w:val="003C5D69"/>
    <w:rsid w:val="003D4906"/>
    <w:rsid w:val="003E09FD"/>
    <w:rsid w:val="003E39A1"/>
    <w:rsid w:val="003E46FF"/>
    <w:rsid w:val="003F459E"/>
    <w:rsid w:val="00403646"/>
    <w:rsid w:val="004047D1"/>
    <w:rsid w:val="00432E5E"/>
    <w:rsid w:val="00434EFA"/>
    <w:rsid w:val="004362D0"/>
    <w:rsid w:val="00441873"/>
    <w:rsid w:val="00444071"/>
    <w:rsid w:val="004443E9"/>
    <w:rsid w:val="0044510F"/>
    <w:rsid w:val="00446204"/>
    <w:rsid w:val="00453DA9"/>
    <w:rsid w:val="00463ECF"/>
    <w:rsid w:val="00464018"/>
    <w:rsid w:val="004737FF"/>
    <w:rsid w:val="00487530"/>
    <w:rsid w:val="00487A06"/>
    <w:rsid w:val="004B00C2"/>
    <w:rsid w:val="004B77B1"/>
    <w:rsid w:val="004C55F9"/>
    <w:rsid w:val="004C5B27"/>
    <w:rsid w:val="004D6E51"/>
    <w:rsid w:val="004F0BE8"/>
    <w:rsid w:val="004F3025"/>
    <w:rsid w:val="005001A2"/>
    <w:rsid w:val="005001B0"/>
    <w:rsid w:val="0051081C"/>
    <w:rsid w:val="00512ABC"/>
    <w:rsid w:val="005139DD"/>
    <w:rsid w:val="005167D6"/>
    <w:rsid w:val="00524198"/>
    <w:rsid w:val="005273F1"/>
    <w:rsid w:val="00527FC2"/>
    <w:rsid w:val="00532320"/>
    <w:rsid w:val="00540708"/>
    <w:rsid w:val="00553357"/>
    <w:rsid w:val="005714EB"/>
    <w:rsid w:val="00580526"/>
    <w:rsid w:val="005819F3"/>
    <w:rsid w:val="00591A7F"/>
    <w:rsid w:val="00595B21"/>
    <w:rsid w:val="00596C36"/>
    <w:rsid w:val="005A1C11"/>
    <w:rsid w:val="005B1920"/>
    <w:rsid w:val="005B3BDE"/>
    <w:rsid w:val="005C26FB"/>
    <w:rsid w:val="005C4992"/>
    <w:rsid w:val="005C5545"/>
    <w:rsid w:val="005C6E5E"/>
    <w:rsid w:val="005E395F"/>
    <w:rsid w:val="005E3C6C"/>
    <w:rsid w:val="005F0175"/>
    <w:rsid w:val="005F7ECD"/>
    <w:rsid w:val="00601D57"/>
    <w:rsid w:val="00603C73"/>
    <w:rsid w:val="006041DF"/>
    <w:rsid w:val="006103E5"/>
    <w:rsid w:val="00612EAD"/>
    <w:rsid w:val="00615850"/>
    <w:rsid w:val="00616B89"/>
    <w:rsid w:val="006269F7"/>
    <w:rsid w:val="00635899"/>
    <w:rsid w:val="006425E7"/>
    <w:rsid w:val="00652448"/>
    <w:rsid w:val="0066475C"/>
    <w:rsid w:val="0067062D"/>
    <w:rsid w:val="00687319"/>
    <w:rsid w:val="006904A4"/>
    <w:rsid w:val="00695F1D"/>
    <w:rsid w:val="006A0573"/>
    <w:rsid w:val="006A1E53"/>
    <w:rsid w:val="006A5A56"/>
    <w:rsid w:val="006B0A37"/>
    <w:rsid w:val="006B39B5"/>
    <w:rsid w:val="006C3B5D"/>
    <w:rsid w:val="006D0200"/>
    <w:rsid w:val="006D3F78"/>
    <w:rsid w:val="006D65E3"/>
    <w:rsid w:val="006D6776"/>
    <w:rsid w:val="006E228E"/>
    <w:rsid w:val="006E663D"/>
    <w:rsid w:val="006F0456"/>
    <w:rsid w:val="006F2907"/>
    <w:rsid w:val="006F6669"/>
    <w:rsid w:val="006F7A65"/>
    <w:rsid w:val="00713010"/>
    <w:rsid w:val="00724A48"/>
    <w:rsid w:val="00736071"/>
    <w:rsid w:val="007438F7"/>
    <w:rsid w:val="00744B36"/>
    <w:rsid w:val="00755DB4"/>
    <w:rsid w:val="007655B3"/>
    <w:rsid w:val="00774CE0"/>
    <w:rsid w:val="00785F2E"/>
    <w:rsid w:val="00790F84"/>
    <w:rsid w:val="007A37A7"/>
    <w:rsid w:val="007C354B"/>
    <w:rsid w:val="007D68C8"/>
    <w:rsid w:val="007E3814"/>
    <w:rsid w:val="00805A7E"/>
    <w:rsid w:val="008162FB"/>
    <w:rsid w:val="008166CE"/>
    <w:rsid w:val="008166FF"/>
    <w:rsid w:val="00832756"/>
    <w:rsid w:val="00835BC4"/>
    <w:rsid w:val="0083637C"/>
    <w:rsid w:val="008562C7"/>
    <w:rsid w:val="00861457"/>
    <w:rsid w:val="00870FD8"/>
    <w:rsid w:val="00880AA6"/>
    <w:rsid w:val="00887B51"/>
    <w:rsid w:val="008912B2"/>
    <w:rsid w:val="00897D31"/>
    <w:rsid w:val="008A4FB1"/>
    <w:rsid w:val="008A6336"/>
    <w:rsid w:val="008B48BC"/>
    <w:rsid w:val="008B6C2B"/>
    <w:rsid w:val="008C52C2"/>
    <w:rsid w:val="008C7A79"/>
    <w:rsid w:val="008D5545"/>
    <w:rsid w:val="008E4082"/>
    <w:rsid w:val="008E66E0"/>
    <w:rsid w:val="008F202C"/>
    <w:rsid w:val="008F365A"/>
    <w:rsid w:val="0090166B"/>
    <w:rsid w:val="00907F2E"/>
    <w:rsid w:val="00910C42"/>
    <w:rsid w:val="00911163"/>
    <w:rsid w:val="00941C1E"/>
    <w:rsid w:val="00952A5A"/>
    <w:rsid w:val="00956A88"/>
    <w:rsid w:val="00960F6A"/>
    <w:rsid w:val="00961873"/>
    <w:rsid w:val="00963489"/>
    <w:rsid w:val="00964F81"/>
    <w:rsid w:val="009662AD"/>
    <w:rsid w:val="0097193E"/>
    <w:rsid w:val="00973EC0"/>
    <w:rsid w:val="009A4C5C"/>
    <w:rsid w:val="009B18DF"/>
    <w:rsid w:val="009B4D56"/>
    <w:rsid w:val="009B5317"/>
    <w:rsid w:val="009B5323"/>
    <w:rsid w:val="009C25F6"/>
    <w:rsid w:val="009E328F"/>
    <w:rsid w:val="009E79A9"/>
    <w:rsid w:val="00A14622"/>
    <w:rsid w:val="00A20487"/>
    <w:rsid w:val="00A4796A"/>
    <w:rsid w:val="00A54E49"/>
    <w:rsid w:val="00A77660"/>
    <w:rsid w:val="00A82B57"/>
    <w:rsid w:val="00A8696A"/>
    <w:rsid w:val="00A876E9"/>
    <w:rsid w:val="00AA07E5"/>
    <w:rsid w:val="00AB59FE"/>
    <w:rsid w:val="00AC16DE"/>
    <w:rsid w:val="00AC2114"/>
    <w:rsid w:val="00AC45DF"/>
    <w:rsid w:val="00AC58CA"/>
    <w:rsid w:val="00AD32BF"/>
    <w:rsid w:val="00AF015C"/>
    <w:rsid w:val="00AF481C"/>
    <w:rsid w:val="00B057EB"/>
    <w:rsid w:val="00B16363"/>
    <w:rsid w:val="00B2610D"/>
    <w:rsid w:val="00B308E6"/>
    <w:rsid w:val="00B40D64"/>
    <w:rsid w:val="00B425A5"/>
    <w:rsid w:val="00B4524E"/>
    <w:rsid w:val="00B763EF"/>
    <w:rsid w:val="00B85E10"/>
    <w:rsid w:val="00B902AB"/>
    <w:rsid w:val="00B907F0"/>
    <w:rsid w:val="00B94919"/>
    <w:rsid w:val="00B9622C"/>
    <w:rsid w:val="00BB66D7"/>
    <w:rsid w:val="00BC64D9"/>
    <w:rsid w:val="00BE678F"/>
    <w:rsid w:val="00BF28D4"/>
    <w:rsid w:val="00C051DC"/>
    <w:rsid w:val="00C05FD0"/>
    <w:rsid w:val="00C06A88"/>
    <w:rsid w:val="00C11359"/>
    <w:rsid w:val="00C12E6A"/>
    <w:rsid w:val="00C1562A"/>
    <w:rsid w:val="00C25C70"/>
    <w:rsid w:val="00C30AFF"/>
    <w:rsid w:val="00C37D8E"/>
    <w:rsid w:val="00C5319C"/>
    <w:rsid w:val="00C5348B"/>
    <w:rsid w:val="00C57834"/>
    <w:rsid w:val="00C64FBB"/>
    <w:rsid w:val="00C82C7F"/>
    <w:rsid w:val="00C93B59"/>
    <w:rsid w:val="00C96423"/>
    <w:rsid w:val="00C97304"/>
    <w:rsid w:val="00C97814"/>
    <w:rsid w:val="00CA7B90"/>
    <w:rsid w:val="00CB27DD"/>
    <w:rsid w:val="00CB280E"/>
    <w:rsid w:val="00CB396C"/>
    <w:rsid w:val="00CB781A"/>
    <w:rsid w:val="00CC00D1"/>
    <w:rsid w:val="00CD2900"/>
    <w:rsid w:val="00CE3913"/>
    <w:rsid w:val="00CF5360"/>
    <w:rsid w:val="00D022D1"/>
    <w:rsid w:val="00D07831"/>
    <w:rsid w:val="00D14F85"/>
    <w:rsid w:val="00D26692"/>
    <w:rsid w:val="00D30AB4"/>
    <w:rsid w:val="00D32B64"/>
    <w:rsid w:val="00D3322B"/>
    <w:rsid w:val="00D45D67"/>
    <w:rsid w:val="00D46916"/>
    <w:rsid w:val="00D5405E"/>
    <w:rsid w:val="00D644FC"/>
    <w:rsid w:val="00D65D42"/>
    <w:rsid w:val="00D7437F"/>
    <w:rsid w:val="00D760DD"/>
    <w:rsid w:val="00D84704"/>
    <w:rsid w:val="00D869C5"/>
    <w:rsid w:val="00D914FB"/>
    <w:rsid w:val="00D949D1"/>
    <w:rsid w:val="00D95B45"/>
    <w:rsid w:val="00DA3969"/>
    <w:rsid w:val="00DB5E53"/>
    <w:rsid w:val="00DC2CA7"/>
    <w:rsid w:val="00DD1379"/>
    <w:rsid w:val="00DD26D5"/>
    <w:rsid w:val="00DD3679"/>
    <w:rsid w:val="00DD6EF4"/>
    <w:rsid w:val="00DE1776"/>
    <w:rsid w:val="00DF3DD3"/>
    <w:rsid w:val="00DF753D"/>
    <w:rsid w:val="00E01A05"/>
    <w:rsid w:val="00E03A03"/>
    <w:rsid w:val="00E14A75"/>
    <w:rsid w:val="00E21962"/>
    <w:rsid w:val="00E26A3A"/>
    <w:rsid w:val="00E33699"/>
    <w:rsid w:val="00E66806"/>
    <w:rsid w:val="00E772CD"/>
    <w:rsid w:val="00EA3649"/>
    <w:rsid w:val="00EB20CC"/>
    <w:rsid w:val="00EB3BA3"/>
    <w:rsid w:val="00EC3F0C"/>
    <w:rsid w:val="00ED7E0D"/>
    <w:rsid w:val="00EE3720"/>
    <w:rsid w:val="00EF0F8D"/>
    <w:rsid w:val="00F06514"/>
    <w:rsid w:val="00F13FDA"/>
    <w:rsid w:val="00F172AF"/>
    <w:rsid w:val="00F21185"/>
    <w:rsid w:val="00F21466"/>
    <w:rsid w:val="00F31174"/>
    <w:rsid w:val="00F36E91"/>
    <w:rsid w:val="00F40064"/>
    <w:rsid w:val="00F427D8"/>
    <w:rsid w:val="00F42B19"/>
    <w:rsid w:val="00F430FC"/>
    <w:rsid w:val="00F57224"/>
    <w:rsid w:val="00F60736"/>
    <w:rsid w:val="00F76A02"/>
    <w:rsid w:val="00F773C9"/>
    <w:rsid w:val="00F776B2"/>
    <w:rsid w:val="00F8032E"/>
    <w:rsid w:val="00F807A8"/>
    <w:rsid w:val="00F8087F"/>
    <w:rsid w:val="00F92D57"/>
    <w:rsid w:val="00FA4417"/>
    <w:rsid w:val="00FA5B29"/>
    <w:rsid w:val="00FB25B3"/>
    <w:rsid w:val="00FB382A"/>
    <w:rsid w:val="00FB40F3"/>
    <w:rsid w:val="00FC3C69"/>
    <w:rsid w:val="00FC6B7A"/>
    <w:rsid w:val="00FC7E31"/>
    <w:rsid w:val="00FD6F4E"/>
    <w:rsid w:val="00FE18C0"/>
    <w:rsid w:val="00FE6AD8"/>
    <w:rsid w:val="00FF4601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C702D"/>
  <w14:defaultImageDpi w14:val="300"/>
  <w15:chartTrackingRefBased/>
  <w15:docId w15:val="{AA41745D-5E2C-FB49-8D6D-5A9FEDC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A6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3C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3C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E3C6C"/>
    <w:rPr>
      <w:rFonts w:ascii="Tahoma" w:hAnsi="Tahoma" w:cs="Tahoma"/>
      <w:sz w:val="16"/>
      <w:szCs w:val="16"/>
    </w:rPr>
  </w:style>
  <w:style w:type="character" w:styleId="Hyperlink">
    <w:name w:val="Hyperlink"/>
    <w:rsid w:val="006F7A6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35CA4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D4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773C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2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sfer\Jahtkluba%20Forma%20-%20Water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6131-253A-4F47-A742-236679E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Jahtkluba Forma - Watermark</Template>
  <TotalTime>36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Test Only</Company>
  <LinksUpToDate>false</LinksUpToDate>
  <CharactersWithSpaces>5558</CharactersWithSpaces>
  <SharedDoc>false</SharedDoc>
  <HLinks>
    <vt:vector size="12" baseType="variant"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http://www.enguresnovads.lv/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mailto:gikefabo@gmail.com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Alise Ance Rupenheite</cp:lastModifiedBy>
  <cp:revision>6</cp:revision>
  <cp:lastPrinted>2021-07-22T21:50:00Z</cp:lastPrinted>
  <dcterms:created xsi:type="dcterms:W3CDTF">2021-08-25T17:09:00Z</dcterms:created>
  <dcterms:modified xsi:type="dcterms:W3CDTF">2021-08-26T07:19:00Z</dcterms:modified>
</cp:coreProperties>
</file>